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50DE" w14:textId="77777777" w:rsidR="00143D0F" w:rsidRDefault="00143D0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A3FB1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7DB9A50D" w14:textId="77777777" w:rsidR="007B4F8F" w:rsidRPr="00EA3FB1" w:rsidRDefault="007B4F8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205748B7" w14:textId="21128A24" w:rsidR="00143D0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Civil and Family Law Courthouse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Family Law Clerk</w:t>
      </w:r>
      <w:r w:rsidR="007B4F8F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707</w:t>
      </w:r>
      <w:r w:rsidR="007B4F8F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521</w:t>
      </w:r>
      <w:r w:rsidR="007B4F8F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6630</w:t>
      </w:r>
    </w:p>
    <w:p w14:paraId="2E7D7348" w14:textId="66314FD6" w:rsidR="007B4F8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3055 Cleveland Avenue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Family Law Facilitator</w:t>
      </w:r>
      <w:r w:rsidR="007B4F8F">
        <w:rPr>
          <w:rFonts w:asciiTheme="minorHAnsi" w:hAnsiTheme="minorHAnsi"/>
          <w:sz w:val="24"/>
          <w:szCs w:val="24"/>
        </w:rPr>
        <w:t>:</w:t>
      </w:r>
    </w:p>
    <w:p w14:paraId="34FECAC8" w14:textId="4527D233" w:rsidR="007B4F8F" w:rsidRDefault="00143D0F" w:rsidP="00143D0F">
      <w:pPr>
        <w:pStyle w:val="NoSpacing"/>
        <w:rPr>
          <w:rFonts w:asciiTheme="minorHAnsi" w:hAnsiTheme="minorHAnsi"/>
          <w:sz w:val="24"/>
          <w:szCs w:val="24"/>
          <w:lang w:val="es-MX"/>
        </w:rPr>
      </w:pPr>
      <w:r w:rsidRPr="004353B5">
        <w:rPr>
          <w:rFonts w:asciiTheme="minorHAnsi" w:hAnsiTheme="minorHAnsi"/>
          <w:sz w:val="24"/>
          <w:szCs w:val="24"/>
          <w:lang w:val="es-MX"/>
        </w:rPr>
        <w:t xml:space="preserve">Santa Rosa, CA 95403       </w:t>
      </w:r>
      <w:r w:rsidR="007B4F8F">
        <w:rPr>
          <w:rFonts w:asciiTheme="minorHAnsi" w:hAnsiTheme="minorHAnsi"/>
          <w:sz w:val="24"/>
          <w:szCs w:val="24"/>
          <w:lang w:val="es-MX"/>
        </w:rPr>
        <w:t xml:space="preserve">                                                                    </w:t>
      </w:r>
      <w:r w:rsidR="007B4F8F">
        <w:rPr>
          <w:rFonts w:asciiTheme="minorHAnsi" w:hAnsiTheme="minorHAnsi"/>
          <w:sz w:val="24"/>
          <w:szCs w:val="24"/>
          <w:lang w:val="es-ES_tradnl"/>
        </w:rPr>
        <w:t>www.tinyurl.com/SoCoFLF1</w:t>
      </w:r>
      <w:r w:rsidR="007B4F8F" w:rsidRPr="006E1140">
        <w:rPr>
          <w:rFonts w:asciiTheme="minorHAnsi" w:hAnsiTheme="minorHAnsi"/>
          <w:sz w:val="24"/>
          <w:szCs w:val="24"/>
          <w:lang w:val="es-ES_tradnl"/>
        </w:rPr>
        <w:t xml:space="preserve">                  </w:t>
      </w:r>
      <w:r w:rsidR="007B4F8F" w:rsidRPr="007B4F8F">
        <w:rPr>
          <w:rFonts w:asciiTheme="minorHAnsi" w:hAnsiTheme="minorHAnsi"/>
          <w:color w:val="8DB3E2" w:themeColor="text2" w:themeTint="66"/>
          <w:sz w:val="24"/>
          <w:szCs w:val="24"/>
          <w:lang w:val="es-ES_tradnl"/>
        </w:rPr>
        <w:t xml:space="preserve">              </w:t>
      </w:r>
    </w:p>
    <w:p w14:paraId="67C1C480" w14:textId="217999C4" w:rsidR="007B4F8F" w:rsidRDefault="00143D0F" w:rsidP="00143D0F">
      <w:pPr>
        <w:pStyle w:val="NoSpacing"/>
        <w:rPr>
          <w:rFonts w:asciiTheme="minorHAnsi" w:hAnsiTheme="minorHAnsi"/>
          <w:lang w:val="es-MX"/>
        </w:rPr>
      </w:pPr>
      <w:hyperlink r:id="rId6" w:history="1">
        <w:r w:rsidRPr="004353B5">
          <w:rPr>
            <w:rStyle w:val="Hyperlink"/>
            <w:rFonts w:asciiTheme="minorHAnsi" w:hAnsiTheme="minorHAnsi"/>
            <w:lang w:val="es-MX"/>
          </w:rPr>
          <w:t>http://sonoma.courts.ca.gov</w:t>
        </w:r>
      </w:hyperlink>
    </w:p>
    <w:p w14:paraId="7C24FB9E" w14:textId="609C86B9" w:rsidR="00143D0F" w:rsidRPr="004353B5" w:rsidRDefault="007B4F8F" w:rsidP="00143D0F">
      <w:pPr>
        <w:pStyle w:val="NoSpacing"/>
        <w:rPr>
          <w:rFonts w:asciiTheme="minorHAnsi" w:hAnsiTheme="minorHAnsi"/>
          <w:sz w:val="24"/>
          <w:szCs w:val="24"/>
          <w:lang w:val="es-MX"/>
        </w:rPr>
      </w:pPr>
      <w:hyperlink r:id="rId7" w:history="1">
        <w:r w:rsidRPr="00E738F0">
          <w:rPr>
            <w:rStyle w:val="Hyperlink"/>
            <w:rFonts w:asciiTheme="minorHAnsi" w:hAnsiTheme="minorHAnsi"/>
            <w:lang w:val="es-MX"/>
          </w:rPr>
          <w:t>http://www.courts.ca.gov</w:t>
        </w:r>
      </w:hyperlink>
      <w:r w:rsidR="00143D0F" w:rsidRPr="004353B5">
        <w:rPr>
          <w:rFonts w:asciiTheme="minorHAnsi" w:hAnsiTheme="minorHAnsi"/>
          <w:lang w:val="es-MX"/>
        </w:rPr>
        <w:t xml:space="preserve"> </w:t>
      </w:r>
    </w:p>
    <w:p w14:paraId="041D7FAE" w14:textId="77777777" w:rsidR="007B4F8F" w:rsidRDefault="007B4F8F" w:rsidP="00700FD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9EFB39" w14:textId="622A1967" w:rsidR="00143D0F" w:rsidRPr="00EA3FB1" w:rsidRDefault="00700FDA" w:rsidP="00700FD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CHECKLIST 13</w:t>
      </w:r>
    </w:p>
    <w:p w14:paraId="6A188575" w14:textId="77777777" w:rsidR="00143D0F" w:rsidRDefault="00700FDA" w:rsidP="00700FD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SUMMARY DISSOLUTION </w:t>
      </w:r>
      <w:r w:rsidR="00AF5BB1">
        <w:rPr>
          <w:rFonts w:asciiTheme="minorHAnsi" w:hAnsiTheme="minorHAnsi"/>
          <w:b/>
          <w:sz w:val="28"/>
          <w:szCs w:val="28"/>
        </w:rPr>
        <w:t>JUDGMENT</w:t>
      </w:r>
    </w:p>
    <w:p w14:paraId="1DCCFE5A" w14:textId="77777777" w:rsidR="00143D0F" w:rsidRPr="00EA3FB1" w:rsidRDefault="00143D0F" w:rsidP="00143D0F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</w:tblGrid>
      <w:tr w:rsidR="00143D0F" w:rsidRPr="00EA3FB1" w14:paraId="3F70ED7B" w14:textId="77777777" w:rsidTr="006C0206">
        <w:trPr>
          <w:trHeight w:val="1970"/>
        </w:trPr>
        <w:tc>
          <w:tcPr>
            <w:tcW w:w="4950" w:type="dxa"/>
          </w:tcPr>
          <w:p w14:paraId="5C469737" w14:textId="7C61916A" w:rsidR="00143D0F" w:rsidRPr="006C0206" w:rsidRDefault="00143D0F" w:rsidP="00D62704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6C0206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Clerk</w:t>
            </w:r>
            <w:r w:rsidR="005F764D" w:rsidRPr="006C0206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’</w:t>
            </w:r>
            <w:r w:rsidRPr="006C0206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s Notes:</w:t>
            </w:r>
          </w:p>
          <w:p w14:paraId="1B23EEA0" w14:textId="608C6602" w:rsidR="00143D0F" w:rsidRPr="006C0206" w:rsidRDefault="005A7356" w:rsidP="00D62704">
            <w:pPr>
              <w:rPr>
                <w:rFonts w:asciiTheme="minorHAnsi" w:hAnsiTheme="minorHAnsi"/>
                <w:sz w:val="32"/>
                <w:szCs w:val="32"/>
              </w:rPr>
            </w:pPr>
            <w:r w:rsidRPr="006C0206">
              <w:rPr>
                <w:rFonts w:asciiTheme="minorHAnsi" w:hAnsiTheme="minorHAnsi"/>
                <w:sz w:val="32"/>
                <w:szCs w:val="32"/>
              </w:rPr>
              <w:t xml:space="preserve">Received: </w:t>
            </w:r>
          </w:p>
          <w:p w14:paraId="2AC4C93A" w14:textId="42FF9C91" w:rsidR="00B72816" w:rsidRPr="006C0206" w:rsidRDefault="00143D0F" w:rsidP="00B72816">
            <w:pPr>
              <w:rPr>
                <w:rFonts w:asciiTheme="minorHAnsi" w:hAnsiTheme="minorHAnsi"/>
                <w:sz w:val="32"/>
                <w:szCs w:val="32"/>
              </w:rPr>
            </w:pPr>
            <w:r w:rsidRPr="006C0206">
              <w:rPr>
                <w:rFonts w:asciiTheme="minorHAnsi" w:hAnsiTheme="minorHAnsi"/>
                <w:sz w:val="32"/>
                <w:szCs w:val="32"/>
              </w:rPr>
              <w:t xml:space="preserve">Status End: </w:t>
            </w:r>
          </w:p>
          <w:p w14:paraId="35F97E59" w14:textId="64EFECB8" w:rsidR="00143D0F" w:rsidRPr="00EA3FB1" w:rsidRDefault="00143D0F" w:rsidP="00B72816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6C0206">
              <w:rPr>
                <w:rFonts w:asciiTheme="minorHAnsi" w:hAnsiTheme="minorHAnsi"/>
                <w:sz w:val="32"/>
                <w:szCs w:val="32"/>
              </w:rPr>
              <w:t>Fees Due</w:t>
            </w:r>
            <w:r w:rsidR="00103640" w:rsidRPr="006C0206">
              <w:rPr>
                <w:rFonts w:asciiTheme="minorHAnsi" w:hAnsiTheme="minorHAnsi"/>
                <w:sz w:val="32"/>
                <w:szCs w:val="32"/>
              </w:rPr>
              <w:t>:</w:t>
            </w:r>
            <w:r w:rsidR="007D0C5A">
              <w:rPr>
                <w:rFonts w:asciiTheme="minorHAnsi" w:hAnsiTheme="minorHAnsi"/>
                <w:sz w:val="36"/>
                <w:szCs w:val="36"/>
              </w:rPr>
              <w:t xml:space="preserve"> </w:t>
            </w:r>
          </w:p>
        </w:tc>
      </w:tr>
    </w:tbl>
    <w:p w14:paraId="2BAAFDBE" w14:textId="59D51E1D" w:rsidR="004A240B" w:rsidRDefault="00B255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Case Name:</w:t>
      </w:r>
      <w:r w:rsidR="00F96872">
        <w:rPr>
          <w:rFonts w:asciiTheme="minorHAnsi" w:hAnsiTheme="minorHAnsi"/>
          <w:sz w:val="22"/>
          <w:szCs w:val="22"/>
        </w:rPr>
        <w:t xml:space="preserve"> IRMO </w:t>
      </w:r>
    </w:p>
    <w:p w14:paraId="7BE01500" w14:textId="382AAF00" w:rsidR="00B72816" w:rsidRDefault="005A7356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Case Number: </w:t>
      </w:r>
    </w:p>
    <w:p w14:paraId="593765D1" w14:textId="2C373415" w:rsidR="00143D0F" w:rsidRPr="00296A79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>Document Examiner</w:t>
      </w:r>
      <w:r>
        <w:rPr>
          <w:rFonts w:asciiTheme="minorHAnsi" w:hAnsiTheme="minorHAnsi"/>
          <w:sz w:val="22"/>
          <w:szCs w:val="22"/>
        </w:rPr>
        <w:t xml:space="preserve">: </w:t>
      </w:r>
      <w:r w:rsidR="005F764D">
        <w:rPr>
          <w:rFonts w:asciiTheme="minorHAnsi" w:hAnsiTheme="minorHAnsi"/>
          <w:sz w:val="22"/>
          <w:szCs w:val="22"/>
        </w:rPr>
        <w:t xml:space="preserve">  </w:t>
      </w:r>
      <w:r w:rsidR="004A240B">
        <w:rPr>
          <w:rFonts w:asciiTheme="minorHAnsi" w:hAnsiTheme="minorHAnsi"/>
          <w:sz w:val="22"/>
          <w:szCs w:val="22"/>
        </w:rPr>
        <w:t xml:space="preserve">    </w:t>
      </w:r>
      <w:r w:rsidR="005F764D">
        <w:rPr>
          <w:rFonts w:asciiTheme="minorHAnsi" w:hAnsiTheme="minorHAnsi"/>
          <w:sz w:val="22"/>
          <w:szCs w:val="22"/>
        </w:rPr>
        <w:t xml:space="preserve">    </w:t>
      </w:r>
      <w:r w:rsidRPr="00296A79">
        <w:rPr>
          <w:rFonts w:asciiTheme="minorHAnsi" w:hAnsiTheme="minorHAnsi"/>
          <w:sz w:val="22"/>
          <w:szCs w:val="22"/>
        </w:rPr>
        <w:t xml:space="preserve">Date: </w:t>
      </w:r>
    </w:p>
    <w:p w14:paraId="3D49DA98" w14:textId="43637285" w:rsidR="00143D0F" w:rsidRPr="00296A79" w:rsidRDefault="00B07DB4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Returned To:  </w:t>
      </w:r>
      <w:r w:rsidR="00F96872">
        <w:rPr>
          <w:rFonts w:asciiTheme="minorHAnsi" w:hAnsiTheme="minorHAnsi"/>
          <w:sz w:val="22"/>
          <w:szCs w:val="22"/>
        </w:rPr>
        <w:t xml:space="preserve"> </w:t>
      </w:r>
    </w:p>
    <w:p w14:paraId="0600AD26" w14:textId="62FF4ADE" w:rsidR="006C0206" w:rsidRPr="006C0206" w:rsidRDefault="00143D0F" w:rsidP="006C0206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 xml:space="preserve">U.S. Mail:  </w:t>
      </w:r>
      <w:sdt>
        <w:sdtPr>
          <w:rPr>
            <w:rFonts w:asciiTheme="minorHAnsi" w:hAnsiTheme="minorHAnsi"/>
            <w:sz w:val="22"/>
            <w:szCs w:val="22"/>
          </w:rPr>
          <w:id w:val="-15347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6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7806315" w14:textId="35BCE8EC" w:rsidR="005F764D" w:rsidRDefault="00143D0F" w:rsidP="00143D0F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proofErr w:type="gramStart"/>
      <w:r w:rsidRPr="00143D0F">
        <w:rPr>
          <w:rFonts w:asciiTheme="minorHAnsi" w:hAnsiTheme="minorHAnsi"/>
          <w:b/>
          <w:bCs/>
          <w:iCs/>
          <w:color w:val="000000"/>
          <w:sz w:val="20"/>
          <w:szCs w:val="20"/>
        </w:rPr>
        <w:t>An Original</w:t>
      </w:r>
      <w:proofErr w:type="gramEnd"/>
      <w:r w:rsidRPr="00143D0F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and two (2) copies of all documents must be submitted. </w:t>
      </w:r>
    </w:p>
    <w:p w14:paraId="7BBC0102" w14:textId="3B09F172" w:rsidR="00143D0F" w:rsidRDefault="00143D0F" w:rsidP="00143D0F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143D0F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Any items </w:t>
      </w:r>
      <w:r w:rsidR="00A82862" w:rsidRPr="007B4F8F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highlighted</w:t>
      </w:r>
      <w:r w:rsidRPr="00143D0F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need to be completed or corrected before resubmission.</w:t>
      </w:r>
    </w:p>
    <w:p w14:paraId="767FB22C" w14:textId="77777777" w:rsidR="00143D0F" w:rsidRPr="00143D0F" w:rsidRDefault="00143D0F" w:rsidP="00143D0F">
      <w:pPr>
        <w:pStyle w:val="ListParagraph"/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tbl>
      <w:tblPr>
        <w:tblW w:w="1017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170"/>
      </w:tblGrid>
      <w:tr w:rsidR="00372B9D" w:rsidRPr="00EA3FB1" w14:paraId="7EEF468A" w14:textId="77777777" w:rsidTr="00372B9D">
        <w:trPr>
          <w:trHeight w:val="2350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19BED" w14:textId="77777777" w:rsidR="006C0206" w:rsidRDefault="006C0206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4CBA715" w14:textId="2CFD812E" w:rsidR="00372B9D" w:rsidRDefault="00372B9D" w:rsidP="00D6270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FL-800 Joint </w:t>
            </w: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Petition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for Summary Dissolution</w:t>
            </w:r>
            <w:r w:rsidR="00F9687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43D5CFDB" w14:textId="72F57FA4" w:rsidR="00372B9D" w:rsidRPr="00A8063B" w:rsidRDefault="00372B9D" w:rsidP="00D627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6087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Marriage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35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1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8063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Domestic Partnership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checked in title box</w:t>
            </w:r>
            <w:r w:rsidRPr="00A8063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  <w:p w14:paraId="453C078A" w14:textId="4EE1BFEC" w:rsidR="00F96872" w:rsidRPr="00F96872" w:rsidRDefault="00372B9D" w:rsidP="00D6270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2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 3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 5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5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 12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.(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  <w:r w:rsidR="00AF51EB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.(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AF51EB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13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13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– 15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and/or 15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AF51E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are optional.</w:t>
            </w:r>
            <w:r w:rsidR="00F9687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                          </w:t>
            </w:r>
          </w:p>
          <w:p w14:paraId="52402446" w14:textId="3E1B6AB0" w:rsidR="00372B9D" w:rsidRDefault="00372B9D" w:rsidP="00D627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241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A73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  <w:r w:rsidR="0078422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Mailing address of Petitioner 1</w:t>
            </w:r>
          </w:p>
          <w:p w14:paraId="01BC790F" w14:textId="5FBD0914" w:rsidR="00372B9D" w:rsidRDefault="00372B9D" w:rsidP="00D627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3873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A73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  <w:r w:rsidR="0078422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Mailing address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of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Petitioner 2</w:t>
            </w:r>
          </w:p>
          <w:p w14:paraId="367CEFF1" w14:textId="27DE1F1B" w:rsidR="00372B9D" w:rsidRDefault="00372B9D" w:rsidP="00D627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90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A73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  <w:r w:rsidR="0078422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Number of pages attached </w:t>
            </w:r>
            <w:r w:rsidR="0062471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</w:p>
          <w:p w14:paraId="720DD2EE" w14:textId="3E27CBD0" w:rsidR="00372B9D" w:rsidRDefault="00372B9D" w:rsidP="00EF5DB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17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A73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Dated and signed by both Petitioner 1 and Petitioner 2</w:t>
            </w:r>
          </w:p>
          <w:p w14:paraId="041E08D1" w14:textId="77777777" w:rsidR="00A82862" w:rsidRDefault="00A82862" w:rsidP="00EF5DB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761F843" w14:textId="461492C8" w:rsidR="00372B9D" w:rsidRDefault="00372B9D" w:rsidP="00EF5DB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NOTE: If 13</w:t>
            </w:r>
            <w:r w:rsidR="0078422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78422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 checked, a </w:t>
            </w:r>
            <w:r w:rsidR="00097130" w:rsidRPr="007B4F8F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copy </w:t>
            </w:r>
            <w:r w:rsidR="0009713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of the signed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property settlement agreement must be attached to</w:t>
            </w:r>
            <w:r w:rsidR="0009713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each copy of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the Judgment.</w:t>
            </w:r>
          </w:p>
          <w:p w14:paraId="247DE94D" w14:textId="1E4FE57D" w:rsidR="00372B9D" w:rsidRDefault="00372B9D" w:rsidP="00EF5DB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FILING FEE: Required unless </w:t>
            </w:r>
            <w:r w:rsidRPr="00103640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>both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parties are eligible for Fee Waivers -See FW-001/003</w:t>
            </w:r>
          </w:p>
          <w:p w14:paraId="0D6BE2FA" w14:textId="77777777" w:rsidR="00372B9D" w:rsidRPr="00B15888" w:rsidRDefault="00372B9D" w:rsidP="00EF5DBF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72B9D" w:rsidRPr="00EA3FB1" w14:paraId="7C8D2422" w14:textId="77777777" w:rsidTr="00372B9D">
        <w:trPr>
          <w:trHeight w:val="138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A8BAE" w14:textId="77777777" w:rsidR="006C0206" w:rsidRDefault="006C0206" w:rsidP="00F52465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211B145" w14:textId="23B7CAC4" w:rsidR="00372B9D" w:rsidRDefault="00372B9D" w:rsidP="00F524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FL-825 Judgment of Dissolution and Notice of Entry of Judgment</w:t>
            </w:r>
          </w:p>
          <w:p w14:paraId="7BCA572A" w14:textId="016C8511" w:rsidR="00372B9D" w:rsidRDefault="00372B9D" w:rsidP="00F524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202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85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38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Property Settlement Agreement –</w:t>
            </w:r>
            <w:r w:rsidR="007B4F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B4F8F" w:rsidRPr="007B4F8F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>copy</w:t>
            </w:r>
            <w:r w:rsidR="007B4F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be attached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13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B4F8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on the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Petition was checked</w:t>
            </w:r>
            <w:r w:rsidR="007B4F8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EB3C08C" w14:textId="5BFDCC15" w:rsidR="007B4F8F" w:rsidRDefault="00372B9D" w:rsidP="0009713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567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385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C93EF7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C93EF7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9713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</w:t>
            </w:r>
            <w:r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nter date of terminatio</w:t>
            </w:r>
            <w:r w:rsidR="0010364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n of status of marriage –</w:t>
            </w:r>
          </w:p>
          <w:p w14:paraId="1C7EE1D2" w14:textId="758863BF" w:rsidR="00372B9D" w:rsidRPr="00557BF0" w:rsidRDefault="007B4F8F" w:rsidP="0009713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</w:t>
            </w:r>
            <w:r w:rsidR="002A385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0364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6 months + 1 </w:t>
            </w:r>
            <w:proofErr w:type="gramStart"/>
            <w:r w:rsidR="0010364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day</w:t>
            </w:r>
            <w:proofErr w:type="gramEnd"/>
            <w:r w:rsidR="00103640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72B9D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from date Peti</w:t>
            </w:r>
            <w:r w:rsidR="00097130">
              <w:rPr>
                <w:rFonts w:asciiTheme="minorHAnsi" w:hAnsiTheme="minorHAnsi"/>
                <w:color w:val="000000"/>
                <w:sz w:val="22"/>
                <w:szCs w:val="22"/>
              </w:rPr>
              <w:t>tion filed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9713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72B9D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(FC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A240B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4A24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72B9D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>2403)</w:t>
            </w:r>
            <w:r w:rsidR="00F96872" w:rsidRPr="00557BF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4AA9ED8F" w14:textId="1DD1DA75" w:rsidR="00372B9D" w:rsidRDefault="00372B9D" w:rsidP="00F524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8922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A385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and/or 1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C93EF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– must state full restored name(s)</w:t>
            </w:r>
          </w:p>
          <w:p w14:paraId="3A5DA5E2" w14:textId="726EE7C8" w:rsidR="00C951B8" w:rsidRDefault="00C951B8" w:rsidP="00F5246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294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40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C54FDE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>Include two stamped envelopes, one addressed to each Petitioner.</w:t>
            </w:r>
            <w:r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 </w:t>
            </w:r>
          </w:p>
          <w:p w14:paraId="5820C75D" w14:textId="77777777" w:rsidR="002A3850" w:rsidRPr="00EF5DBF" w:rsidRDefault="002A3850" w:rsidP="00FF31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372B9D" w:rsidRPr="00EA3FB1" w14:paraId="27A35C92" w14:textId="77777777" w:rsidTr="00FF3168">
        <w:trPr>
          <w:trHeight w:val="1720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61D00" w14:textId="77777777" w:rsidR="00FF3168" w:rsidRDefault="00FF3168" w:rsidP="00B97FA4">
            <w:pPr>
              <w:ind w:left="720" w:hanging="720"/>
              <w:rPr>
                <w:rFonts w:asciiTheme="minorHAnsi" w:hAnsiTheme="minorHAnsi"/>
                <w:b/>
                <w:color w:val="000000"/>
              </w:rPr>
            </w:pPr>
          </w:p>
          <w:p w14:paraId="4DB01507" w14:textId="6B026DAB" w:rsidR="00372B9D" w:rsidRPr="0033093A" w:rsidRDefault="00372B9D" w:rsidP="00B97FA4">
            <w:pPr>
              <w:ind w:left="720" w:hanging="720"/>
              <w:rPr>
                <w:rFonts w:asciiTheme="minorHAnsi" w:hAnsiTheme="minorHAnsi"/>
                <w:b/>
                <w:color w:val="000000"/>
              </w:rPr>
            </w:pPr>
            <w:r w:rsidRPr="0033093A">
              <w:rPr>
                <w:rFonts w:asciiTheme="minorHAnsi" w:hAnsiTheme="minorHAnsi"/>
                <w:b/>
                <w:color w:val="000000"/>
              </w:rPr>
              <w:t>NOTE:  ORDER TO PAY PREVIOUSLY WAIVED COURT FEES AND COSTS:</w:t>
            </w:r>
          </w:p>
          <w:p w14:paraId="77237DF0" w14:textId="56AF9C7C" w:rsidR="00372B9D" w:rsidRDefault="00372B9D" w:rsidP="00B97FA4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3093A">
              <w:rPr>
                <w:rFonts w:asciiTheme="minorHAnsi" w:hAnsiTheme="minorHAnsi"/>
                <w:color w:val="000000"/>
              </w:rPr>
              <w:t xml:space="preserve">Upon the submission of a Judgment, after considering information in the court file and other evidence, the Court may order a party to pay all or part of the previously waived fees and costs of either party.  Gov. Code </w:t>
            </w:r>
            <w:r w:rsidR="004A240B" w:rsidRPr="00DC0F6F">
              <w:rPr>
                <w:rFonts w:asciiTheme="minorHAnsi" w:hAnsiTheme="minorHAnsi"/>
                <w:color w:val="000000"/>
                <w:sz w:val="22"/>
                <w:szCs w:val="22"/>
              </w:rPr>
              <w:t>§</w:t>
            </w:r>
            <w:r w:rsidR="004A24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33093A">
              <w:rPr>
                <w:rFonts w:asciiTheme="minorHAnsi" w:hAnsiTheme="minorHAnsi"/>
                <w:color w:val="000000"/>
              </w:rPr>
              <w:t>68637</w:t>
            </w:r>
          </w:p>
        </w:tc>
      </w:tr>
    </w:tbl>
    <w:p w14:paraId="2FD90F4D" w14:textId="0149EA57" w:rsidR="00DA457C" w:rsidRDefault="00910B19" w:rsidP="00FF3168">
      <w:pPr>
        <w:tabs>
          <w:tab w:val="left" w:pos="-690"/>
          <w:tab w:val="left" w:pos="-270"/>
          <w:tab w:val="left" w:pos="720"/>
        </w:tabs>
        <w:ind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sectPr w:rsidR="00DA457C" w:rsidSect="00B97FA4">
      <w:pgSz w:w="12240" w:h="15840"/>
      <w:pgMar w:top="450" w:right="90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F"/>
    <w:rsid w:val="00087E67"/>
    <w:rsid w:val="00097130"/>
    <w:rsid w:val="00103640"/>
    <w:rsid w:val="00143D0F"/>
    <w:rsid w:val="001A3C82"/>
    <w:rsid w:val="001F253D"/>
    <w:rsid w:val="00237C6E"/>
    <w:rsid w:val="00252D7F"/>
    <w:rsid w:val="002A3850"/>
    <w:rsid w:val="00372B9D"/>
    <w:rsid w:val="003B63CF"/>
    <w:rsid w:val="004353B5"/>
    <w:rsid w:val="004460D7"/>
    <w:rsid w:val="00456B42"/>
    <w:rsid w:val="00492CB5"/>
    <w:rsid w:val="004A240B"/>
    <w:rsid w:val="004C4CFF"/>
    <w:rsid w:val="005313C3"/>
    <w:rsid w:val="00535BF8"/>
    <w:rsid w:val="00537F2A"/>
    <w:rsid w:val="00557BF0"/>
    <w:rsid w:val="005A7356"/>
    <w:rsid w:val="005F764D"/>
    <w:rsid w:val="00624712"/>
    <w:rsid w:val="00626E3B"/>
    <w:rsid w:val="00644B97"/>
    <w:rsid w:val="00695AA5"/>
    <w:rsid w:val="006C0206"/>
    <w:rsid w:val="00700FDA"/>
    <w:rsid w:val="00756F1A"/>
    <w:rsid w:val="00784221"/>
    <w:rsid w:val="007B4F8F"/>
    <w:rsid w:val="007D0C5A"/>
    <w:rsid w:val="008C590A"/>
    <w:rsid w:val="00910496"/>
    <w:rsid w:val="00910B19"/>
    <w:rsid w:val="009E7998"/>
    <w:rsid w:val="00A71DFE"/>
    <w:rsid w:val="00A8063B"/>
    <w:rsid w:val="00A82862"/>
    <w:rsid w:val="00AF51EB"/>
    <w:rsid w:val="00AF5BB1"/>
    <w:rsid w:val="00B07DB4"/>
    <w:rsid w:val="00B2550F"/>
    <w:rsid w:val="00B72816"/>
    <w:rsid w:val="00B97FA4"/>
    <w:rsid w:val="00BA3CBC"/>
    <w:rsid w:val="00BD7E49"/>
    <w:rsid w:val="00BE5224"/>
    <w:rsid w:val="00C35077"/>
    <w:rsid w:val="00C5599F"/>
    <w:rsid w:val="00C93EF7"/>
    <w:rsid w:val="00C94B32"/>
    <w:rsid w:val="00C951B8"/>
    <w:rsid w:val="00CA66C8"/>
    <w:rsid w:val="00DA457C"/>
    <w:rsid w:val="00E334D7"/>
    <w:rsid w:val="00E40A7C"/>
    <w:rsid w:val="00EA33FE"/>
    <w:rsid w:val="00EF5DBF"/>
    <w:rsid w:val="00F52465"/>
    <w:rsid w:val="00F7164B"/>
    <w:rsid w:val="00F96872"/>
    <w:rsid w:val="00FB4819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90B5"/>
  <w15:docId w15:val="{12F4D6ED-6B3D-4B86-A096-835E6671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143D0F"/>
  </w:style>
  <w:style w:type="paragraph" w:styleId="ListParagraph">
    <w:name w:val="List Paragraph"/>
    <w:basedOn w:val="Normal"/>
    <w:uiPriority w:val="34"/>
    <w:qFormat/>
    <w:rsid w:val="00143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0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B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urts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noma.courts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30BF-2250-4AE1-8DEE-922E7A3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MacLaury</dc:creator>
  <cp:lastModifiedBy>Kathy Pettit</cp:lastModifiedBy>
  <cp:revision>34</cp:revision>
  <cp:lastPrinted>2025-11-14T18:16:00Z</cp:lastPrinted>
  <dcterms:created xsi:type="dcterms:W3CDTF">2016-12-29T23:40:00Z</dcterms:created>
  <dcterms:modified xsi:type="dcterms:W3CDTF">2025-11-14T18:16:00Z</dcterms:modified>
</cp:coreProperties>
</file>